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57" w:rsidRPr="000A597F" w:rsidRDefault="00146E57" w:rsidP="00146E57">
      <w:pPr>
        <w:spacing w:after="0"/>
        <w:rPr>
          <w:rFonts w:ascii="Arial" w:hAnsi="Arial" w:cs="Arial"/>
          <w:b/>
          <w:i/>
          <w:sz w:val="20"/>
          <w:szCs w:val="20"/>
        </w:rPr>
      </w:pPr>
      <w:r w:rsidRPr="000A597F">
        <w:rPr>
          <w:rFonts w:ascii="Arial" w:hAnsi="Arial" w:cs="Arial"/>
          <w:noProof/>
          <w:sz w:val="20"/>
          <w:szCs w:val="20"/>
          <w:lang w:val="en-US"/>
        </w:rPr>
        <w:drawing>
          <wp:inline distT="0" distB="0" distL="0" distR="0" wp14:anchorId="5C6F75C9" wp14:editId="3B06803A">
            <wp:extent cx="2245360" cy="764540"/>
            <wp:effectExtent l="0" t="0" r="0" b="0"/>
            <wp:docPr id="1" name="Imagen 1" descr="http://ceur.usac.edu.gt/imagen/USAC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ceur.usac.edu.gt/imagen/USAC_COLOR.png"/>
                    <pic:cNvPicPr>
                      <a:picLocks noChangeAspect="1" noChangeArrowheads="1"/>
                    </pic:cNvPicPr>
                  </pic:nvPicPr>
                  <pic:blipFill>
                    <a:blip r:embed="rId5" cstate="print"/>
                    <a:srcRect/>
                    <a:stretch>
                      <a:fillRect/>
                    </a:stretch>
                  </pic:blipFill>
                  <pic:spPr bwMode="auto">
                    <a:xfrm>
                      <a:off x="0" y="0"/>
                      <a:ext cx="2245360" cy="764540"/>
                    </a:xfrm>
                    <a:prstGeom prst="rect">
                      <a:avLst/>
                    </a:prstGeom>
                    <a:noFill/>
                    <a:ln w="9525">
                      <a:noFill/>
                      <a:miter lim="800000"/>
                      <a:headEnd/>
                      <a:tailEnd/>
                    </a:ln>
                  </pic:spPr>
                </pic:pic>
              </a:graphicData>
            </a:graphic>
          </wp:inline>
        </w:drawing>
      </w:r>
    </w:p>
    <w:p w:rsidR="00146E57" w:rsidRPr="001E3F05" w:rsidRDefault="00146E57" w:rsidP="00146E57">
      <w:pPr>
        <w:spacing w:after="0"/>
        <w:rPr>
          <w:rFonts w:ascii="Arial" w:hAnsi="Arial" w:cs="Arial"/>
          <w:b/>
          <w:i/>
          <w:sz w:val="20"/>
          <w:szCs w:val="20"/>
        </w:rPr>
      </w:pPr>
      <w:r w:rsidRPr="001E3F05">
        <w:rPr>
          <w:rFonts w:ascii="Arial" w:hAnsi="Arial" w:cs="Arial"/>
          <w:b/>
          <w:i/>
          <w:sz w:val="20"/>
          <w:szCs w:val="20"/>
        </w:rPr>
        <w:t>Centro Universitario de Occidente</w:t>
      </w:r>
    </w:p>
    <w:p w:rsidR="00146E57" w:rsidRPr="001E3F05" w:rsidRDefault="00146E57" w:rsidP="00146E57">
      <w:pPr>
        <w:spacing w:after="0"/>
        <w:rPr>
          <w:rFonts w:ascii="Arial" w:hAnsi="Arial" w:cs="Arial"/>
          <w:sz w:val="20"/>
          <w:szCs w:val="20"/>
        </w:rPr>
      </w:pPr>
      <w:r w:rsidRPr="001E3F05">
        <w:rPr>
          <w:rFonts w:ascii="Arial" w:hAnsi="Arial" w:cs="Arial"/>
          <w:sz w:val="20"/>
          <w:szCs w:val="20"/>
        </w:rPr>
        <w:t>DIVISIÓN CIENCIAS DE LA SALUD</w:t>
      </w:r>
    </w:p>
    <w:p w:rsidR="00146E57" w:rsidRPr="001E3F05" w:rsidRDefault="00146E57" w:rsidP="00146E57">
      <w:pPr>
        <w:spacing w:after="0"/>
        <w:rPr>
          <w:rFonts w:ascii="Arial" w:hAnsi="Arial" w:cs="Arial"/>
          <w:sz w:val="20"/>
          <w:szCs w:val="20"/>
        </w:rPr>
      </w:pPr>
      <w:r w:rsidRPr="001E3F05">
        <w:rPr>
          <w:rFonts w:ascii="Arial" w:hAnsi="Arial" w:cs="Arial"/>
          <w:sz w:val="20"/>
          <w:szCs w:val="20"/>
        </w:rPr>
        <w:t>CARRERA DE MÉDICO Y CIRUJANO</w:t>
      </w:r>
    </w:p>
    <w:p w:rsidR="00146E57" w:rsidRPr="001E3F05" w:rsidRDefault="00146E57" w:rsidP="00146E57">
      <w:pPr>
        <w:spacing w:after="0"/>
        <w:rPr>
          <w:rFonts w:ascii="Arial" w:hAnsi="Arial" w:cs="Arial"/>
          <w:sz w:val="20"/>
          <w:szCs w:val="20"/>
        </w:rPr>
      </w:pPr>
      <w:r w:rsidRPr="001E3F05">
        <w:rPr>
          <w:rFonts w:ascii="Arial" w:hAnsi="Arial" w:cs="Arial"/>
          <w:sz w:val="20"/>
          <w:szCs w:val="20"/>
        </w:rPr>
        <w:t xml:space="preserve">COMITÉ DE INVESTIGACIÓN                </w:t>
      </w:r>
      <w:r>
        <w:rPr>
          <w:rFonts w:ascii="Arial" w:hAnsi="Arial" w:cs="Arial"/>
          <w:sz w:val="20"/>
          <w:szCs w:val="20"/>
        </w:rPr>
        <w:t xml:space="preserve">                      </w:t>
      </w:r>
      <w:r w:rsidRPr="001E3F05">
        <w:rPr>
          <w:rFonts w:ascii="Arial" w:hAnsi="Arial" w:cs="Arial"/>
          <w:sz w:val="20"/>
          <w:szCs w:val="20"/>
        </w:rPr>
        <w:t xml:space="preserve">    Quetzaltenango 22 de febrero de 2022   </w:t>
      </w:r>
    </w:p>
    <w:p w:rsidR="00146E57" w:rsidRPr="001E3F05" w:rsidRDefault="00146E57" w:rsidP="00146E57">
      <w:pPr>
        <w:rPr>
          <w:rFonts w:ascii="Arial" w:hAnsi="Arial" w:cs="Arial"/>
          <w:sz w:val="20"/>
          <w:szCs w:val="20"/>
        </w:rPr>
      </w:pPr>
    </w:p>
    <w:p w:rsidR="00146E57" w:rsidRPr="001E3F05" w:rsidRDefault="00146E57" w:rsidP="00146E57">
      <w:pPr>
        <w:spacing w:after="0"/>
        <w:rPr>
          <w:rFonts w:ascii="Arial" w:hAnsi="Arial" w:cs="Arial"/>
          <w:sz w:val="20"/>
          <w:szCs w:val="20"/>
        </w:rPr>
      </w:pPr>
    </w:p>
    <w:p w:rsidR="00146E57" w:rsidRPr="001E3F05" w:rsidRDefault="00146E57" w:rsidP="00146E57">
      <w:pPr>
        <w:spacing w:after="0"/>
        <w:rPr>
          <w:rFonts w:ascii="Arial" w:hAnsi="Arial" w:cs="Arial"/>
          <w:sz w:val="20"/>
          <w:szCs w:val="20"/>
        </w:rPr>
      </w:pPr>
    </w:p>
    <w:p w:rsidR="00146E57" w:rsidRPr="001E3F05" w:rsidRDefault="00146E57" w:rsidP="00146E57">
      <w:pPr>
        <w:spacing w:after="0"/>
        <w:rPr>
          <w:rFonts w:ascii="Arial" w:hAnsi="Arial" w:cs="Arial"/>
          <w:sz w:val="20"/>
          <w:szCs w:val="20"/>
        </w:rPr>
      </w:pPr>
    </w:p>
    <w:p w:rsidR="00146E57" w:rsidRPr="001E3F05" w:rsidRDefault="00146E57" w:rsidP="00146E57">
      <w:pPr>
        <w:spacing w:after="0"/>
        <w:rPr>
          <w:rFonts w:ascii="Arial" w:hAnsi="Arial" w:cs="Arial"/>
          <w:sz w:val="20"/>
          <w:szCs w:val="20"/>
        </w:rPr>
      </w:pPr>
    </w:p>
    <w:p w:rsidR="00146E57" w:rsidRPr="001E3F05" w:rsidRDefault="00146E57" w:rsidP="00146E57">
      <w:pPr>
        <w:spacing w:after="0"/>
        <w:rPr>
          <w:rFonts w:ascii="Arial" w:hAnsi="Arial" w:cs="Arial"/>
          <w:sz w:val="20"/>
          <w:szCs w:val="20"/>
        </w:rPr>
      </w:pPr>
      <w:r w:rsidRPr="001E3F05">
        <w:rPr>
          <w:rFonts w:ascii="Arial" w:hAnsi="Arial" w:cs="Arial"/>
          <w:sz w:val="20"/>
          <w:szCs w:val="20"/>
        </w:rPr>
        <w:t>INFORMACIÓN A:</w:t>
      </w:r>
    </w:p>
    <w:p w:rsidR="00146E57" w:rsidRPr="001E3F05" w:rsidRDefault="00146E57" w:rsidP="00146E57">
      <w:pPr>
        <w:spacing w:after="0"/>
        <w:rPr>
          <w:rFonts w:ascii="Arial" w:hAnsi="Arial" w:cs="Arial"/>
          <w:sz w:val="20"/>
          <w:szCs w:val="20"/>
        </w:rPr>
      </w:pPr>
      <w:r w:rsidRPr="001E3F05">
        <w:rPr>
          <w:rFonts w:ascii="Arial" w:hAnsi="Arial" w:cs="Arial"/>
          <w:sz w:val="20"/>
          <w:szCs w:val="20"/>
        </w:rPr>
        <w:t xml:space="preserve">          ESTUDIANTES COHORTE 2022</w:t>
      </w:r>
    </w:p>
    <w:p w:rsidR="00146E57" w:rsidRPr="001E3F05" w:rsidRDefault="00146E57" w:rsidP="00146E57">
      <w:pPr>
        <w:spacing w:after="0"/>
        <w:rPr>
          <w:rFonts w:ascii="Arial" w:hAnsi="Arial" w:cs="Arial"/>
          <w:sz w:val="20"/>
          <w:szCs w:val="20"/>
        </w:rPr>
      </w:pPr>
    </w:p>
    <w:p w:rsidR="00146E57" w:rsidRPr="001E3F05" w:rsidRDefault="00146E57" w:rsidP="00146E57">
      <w:pPr>
        <w:spacing w:after="0"/>
        <w:rPr>
          <w:rFonts w:ascii="Arial" w:hAnsi="Arial" w:cs="Arial"/>
          <w:sz w:val="20"/>
          <w:szCs w:val="20"/>
        </w:rPr>
      </w:pPr>
    </w:p>
    <w:p w:rsidR="00146E57" w:rsidRPr="001E3F05" w:rsidRDefault="00146E57" w:rsidP="00146E57">
      <w:pPr>
        <w:spacing w:after="0"/>
        <w:jc w:val="both"/>
        <w:rPr>
          <w:rFonts w:ascii="Arial" w:hAnsi="Arial" w:cs="Arial"/>
          <w:sz w:val="20"/>
          <w:szCs w:val="20"/>
        </w:rPr>
      </w:pPr>
      <w:r w:rsidRPr="001E3F05">
        <w:rPr>
          <w:rFonts w:ascii="Arial" w:hAnsi="Arial" w:cs="Arial"/>
          <w:sz w:val="20"/>
          <w:szCs w:val="20"/>
        </w:rPr>
        <w:t xml:space="preserve">Por este medio el Comité de Investigación les informa que a partir del lunes 28 de febrero y martes 1 de marzo iniciará a recibir los trabajos en las diferentes modalidades a desarrollar. </w:t>
      </w:r>
    </w:p>
    <w:p w:rsidR="00146E57" w:rsidRPr="001E3F05" w:rsidRDefault="00146E57" w:rsidP="00146E57">
      <w:pPr>
        <w:spacing w:after="0"/>
        <w:jc w:val="both"/>
        <w:rPr>
          <w:rFonts w:ascii="Arial" w:hAnsi="Arial" w:cs="Arial"/>
          <w:sz w:val="20"/>
          <w:szCs w:val="20"/>
        </w:rPr>
      </w:pPr>
    </w:p>
    <w:p w:rsidR="00146E57" w:rsidRPr="001E3F05" w:rsidRDefault="00146E57" w:rsidP="00146E57">
      <w:pPr>
        <w:spacing w:after="0"/>
        <w:jc w:val="both"/>
        <w:rPr>
          <w:rFonts w:ascii="Arial" w:hAnsi="Arial" w:cs="Arial"/>
          <w:sz w:val="20"/>
          <w:szCs w:val="20"/>
        </w:rPr>
      </w:pPr>
      <w:r w:rsidRPr="001E3F05">
        <w:rPr>
          <w:rFonts w:ascii="Arial" w:hAnsi="Arial" w:cs="Arial"/>
          <w:sz w:val="20"/>
          <w:szCs w:val="20"/>
        </w:rPr>
        <w:t>Para su envío tomar en cuenta lo siguiente:</w:t>
      </w:r>
    </w:p>
    <w:p w:rsidR="00146E57" w:rsidRPr="001E3F05" w:rsidRDefault="00146E57" w:rsidP="00146E57">
      <w:pPr>
        <w:spacing w:after="0"/>
        <w:jc w:val="both"/>
        <w:rPr>
          <w:rFonts w:ascii="Arial" w:hAnsi="Arial" w:cs="Arial"/>
          <w:sz w:val="20"/>
          <w:szCs w:val="20"/>
        </w:rPr>
      </w:pPr>
    </w:p>
    <w:p w:rsidR="00146E57" w:rsidRPr="001E3F05" w:rsidRDefault="00146E57" w:rsidP="00146E57">
      <w:pPr>
        <w:spacing w:after="0"/>
        <w:jc w:val="both"/>
        <w:rPr>
          <w:rFonts w:ascii="Arial" w:hAnsi="Arial" w:cs="Arial"/>
          <w:sz w:val="20"/>
          <w:szCs w:val="20"/>
        </w:rPr>
      </w:pPr>
      <w:r w:rsidRPr="001E3F05">
        <w:rPr>
          <w:rFonts w:ascii="Arial" w:hAnsi="Arial" w:cs="Arial"/>
          <w:sz w:val="20"/>
          <w:szCs w:val="20"/>
        </w:rPr>
        <w:t>En el correo: secretariatesismedicina@cunoc.edu.gt</w:t>
      </w:r>
    </w:p>
    <w:p w:rsidR="00146E57" w:rsidRPr="001E3F05" w:rsidRDefault="00146E57" w:rsidP="00146E57">
      <w:pPr>
        <w:spacing w:after="0"/>
        <w:jc w:val="both"/>
        <w:rPr>
          <w:rFonts w:ascii="Arial" w:hAnsi="Arial" w:cs="Arial"/>
          <w:sz w:val="20"/>
          <w:szCs w:val="20"/>
        </w:rPr>
      </w:pPr>
      <w:r w:rsidRPr="001E3F05">
        <w:rPr>
          <w:rFonts w:ascii="Arial" w:hAnsi="Arial" w:cs="Arial"/>
          <w:sz w:val="20"/>
          <w:szCs w:val="20"/>
        </w:rPr>
        <w:t xml:space="preserve">Horario de recepción: 9:00 a 13:00 horas </w:t>
      </w:r>
    </w:p>
    <w:p w:rsidR="00146E57" w:rsidRPr="001E3F05" w:rsidRDefault="00146E57" w:rsidP="00146E57">
      <w:pPr>
        <w:spacing w:after="0"/>
        <w:jc w:val="both"/>
        <w:rPr>
          <w:rFonts w:ascii="Arial" w:hAnsi="Arial" w:cs="Arial"/>
          <w:sz w:val="20"/>
          <w:szCs w:val="20"/>
        </w:rPr>
      </w:pPr>
      <w:r w:rsidRPr="001E3F05">
        <w:rPr>
          <w:rFonts w:ascii="Arial" w:hAnsi="Arial" w:cs="Arial"/>
          <w:sz w:val="20"/>
          <w:szCs w:val="20"/>
        </w:rPr>
        <w:t>Días de la semana que se reciben trabajos: lunes y martes</w:t>
      </w:r>
    </w:p>
    <w:p w:rsidR="00146E57" w:rsidRPr="001E3F05" w:rsidRDefault="00146E57" w:rsidP="00146E57">
      <w:pPr>
        <w:spacing w:after="0"/>
        <w:jc w:val="both"/>
        <w:rPr>
          <w:rFonts w:ascii="Arial" w:hAnsi="Arial" w:cs="Arial"/>
          <w:sz w:val="20"/>
          <w:szCs w:val="20"/>
        </w:rPr>
      </w:pPr>
      <w:r w:rsidRPr="001E3F05">
        <w:rPr>
          <w:rFonts w:ascii="Arial" w:hAnsi="Arial" w:cs="Arial"/>
          <w:sz w:val="20"/>
          <w:szCs w:val="20"/>
        </w:rPr>
        <w:t xml:space="preserve">Enviar sus trabajos en formato Word y PDF (Indispensable) </w:t>
      </w:r>
    </w:p>
    <w:p w:rsidR="00146E57" w:rsidRPr="001E3F05" w:rsidRDefault="00146E57" w:rsidP="00146E57">
      <w:pPr>
        <w:spacing w:after="0"/>
        <w:jc w:val="both"/>
        <w:rPr>
          <w:rFonts w:ascii="Arial" w:hAnsi="Arial" w:cs="Arial"/>
          <w:sz w:val="20"/>
          <w:szCs w:val="20"/>
        </w:rPr>
      </w:pPr>
    </w:p>
    <w:p w:rsidR="00146E57" w:rsidRPr="001E3F05" w:rsidRDefault="00146E57" w:rsidP="00146E57">
      <w:pPr>
        <w:pStyle w:val="Prrafodelista"/>
        <w:numPr>
          <w:ilvl w:val="0"/>
          <w:numId w:val="1"/>
        </w:numPr>
        <w:spacing w:after="0"/>
        <w:jc w:val="both"/>
        <w:rPr>
          <w:rFonts w:ascii="Arial" w:hAnsi="Arial" w:cs="Arial"/>
          <w:sz w:val="20"/>
          <w:szCs w:val="20"/>
        </w:rPr>
      </w:pPr>
      <w:r w:rsidRPr="001E3F05">
        <w:rPr>
          <w:rFonts w:ascii="Arial" w:hAnsi="Arial" w:cs="Arial"/>
          <w:sz w:val="20"/>
          <w:szCs w:val="20"/>
        </w:rPr>
        <w:t xml:space="preserve">Podrán optar al desarrollo de monografías o proyectos de salud </w:t>
      </w:r>
      <w:r w:rsidR="00CE208A">
        <w:rPr>
          <w:rFonts w:ascii="Arial" w:hAnsi="Arial" w:cs="Arial"/>
          <w:sz w:val="20"/>
          <w:szCs w:val="20"/>
        </w:rPr>
        <w:t xml:space="preserve">o las investigaciones en la modalidad que se venían trabajando previamente a la actual crisis de salud; </w:t>
      </w:r>
      <w:r w:rsidRPr="001E3F05">
        <w:rPr>
          <w:rFonts w:ascii="Arial" w:hAnsi="Arial" w:cs="Arial"/>
          <w:sz w:val="20"/>
          <w:szCs w:val="20"/>
        </w:rPr>
        <w:t xml:space="preserve">los estudiantes que hayan culminado la totalidad de sus estudios hasta el 31 de enero del presente año, que tengan previamente cierre de pensum o lo obtengan a partir del 31 de enero del presente año. </w:t>
      </w:r>
    </w:p>
    <w:p w:rsidR="00146E57" w:rsidRPr="001E3F05" w:rsidRDefault="00146E57" w:rsidP="00146E57">
      <w:pPr>
        <w:pStyle w:val="Prrafodelista"/>
        <w:spacing w:after="0"/>
        <w:jc w:val="both"/>
        <w:rPr>
          <w:rFonts w:ascii="Arial" w:hAnsi="Arial" w:cs="Arial"/>
          <w:sz w:val="20"/>
          <w:szCs w:val="20"/>
        </w:rPr>
      </w:pPr>
    </w:p>
    <w:p w:rsidR="00146E57" w:rsidRDefault="00146E57" w:rsidP="00146E57">
      <w:pPr>
        <w:pStyle w:val="Prrafodelista"/>
        <w:numPr>
          <w:ilvl w:val="0"/>
          <w:numId w:val="1"/>
        </w:numPr>
        <w:spacing w:after="0"/>
        <w:jc w:val="both"/>
        <w:rPr>
          <w:rFonts w:ascii="Arial" w:hAnsi="Arial" w:cs="Arial"/>
          <w:sz w:val="20"/>
          <w:szCs w:val="20"/>
        </w:rPr>
      </w:pPr>
      <w:r w:rsidRPr="001E3F05">
        <w:rPr>
          <w:rFonts w:ascii="Arial" w:hAnsi="Arial" w:cs="Arial"/>
          <w:sz w:val="20"/>
          <w:szCs w:val="20"/>
        </w:rPr>
        <w:t xml:space="preserve">Los estudiantes que aún se encuentran cursando </w:t>
      </w:r>
      <w:r>
        <w:rPr>
          <w:rFonts w:ascii="Arial" w:hAnsi="Arial" w:cs="Arial"/>
          <w:sz w:val="20"/>
          <w:szCs w:val="20"/>
        </w:rPr>
        <w:t xml:space="preserve">el quinto año de </w:t>
      </w:r>
      <w:r w:rsidRPr="001E3F05">
        <w:rPr>
          <w:rFonts w:ascii="Arial" w:hAnsi="Arial" w:cs="Arial"/>
          <w:sz w:val="20"/>
          <w:szCs w:val="20"/>
        </w:rPr>
        <w:t xml:space="preserve">la carrera pueden presentar sus temas de acuerdo a la modalidad que se venía trabajando previamente a la actual crisis.   Debiendo adjuntar una carta compromiso del buen manejo de las medidas de bioseguridad al desarrollar las diferentes etapas de su trabajo, al mismo tiempo adjuntar una carta de aceptación del desarrollo de su trabajo por parte de la entidad de salud donde planea desarrollar su trabajo. </w:t>
      </w:r>
    </w:p>
    <w:p w:rsidR="003079FB" w:rsidRPr="003079FB" w:rsidRDefault="003079FB" w:rsidP="003079FB">
      <w:pPr>
        <w:pStyle w:val="Prrafodelista"/>
        <w:rPr>
          <w:rFonts w:ascii="Arial" w:hAnsi="Arial" w:cs="Arial"/>
          <w:sz w:val="20"/>
          <w:szCs w:val="20"/>
        </w:rPr>
      </w:pPr>
    </w:p>
    <w:p w:rsidR="003079FB" w:rsidRPr="001E3F05" w:rsidRDefault="003079FB" w:rsidP="00146E57">
      <w:pPr>
        <w:pStyle w:val="Prrafodelista"/>
        <w:numPr>
          <w:ilvl w:val="0"/>
          <w:numId w:val="1"/>
        </w:numPr>
        <w:spacing w:after="0"/>
        <w:jc w:val="both"/>
        <w:rPr>
          <w:rFonts w:ascii="Arial" w:hAnsi="Arial" w:cs="Arial"/>
          <w:sz w:val="20"/>
          <w:szCs w:val="20"/>
        </w:rPr>
      </w:pPr>
      <w:r>
        <w:rPr>
          <w:rFonts w:ascii="Arial" w:hAnsi="Arial" w:cs="Arial"/>
          <w:sz w:val="20"/>
          <w:szCs w:val="20"/>
        </w:rPr>
        <w:t>Los anteproyecto</w:t>
      </w:r>
      <w:r w:rsidR="00CE208A">
        <w:rPr>
          <w:rFonts w:ascii="Arial" w:hAnsi="Arial" w:cs="Arial"/>
          <w:sz w:val="20"/>
          <w:szCs w:val="20"/>
        </w:rPr>
        <w:t xml:space="preserve"> y protocolos que quedaron en revisiones del año pasado ya pueden enviarlos al correo, indicando el proceso y fase en la que continúan.</w:t>
      </w:r>
    </w:p>
    <w:p w:rsidR="00146E57" w:rsidRPr="001E3F05" w:rsidRDefault="00146E57" w:rsidP="00146E57">
      <w:pPr>
        <w:pStyle w:val="Prrafodelista"/>
        <w:rPr>
          <w:rFonts w:ascii="Arial" w:hAnsi="Arial" w:cs="Arial"/>
          <w:sz w:val="20"/>
          <w:szCs w:val="20"/>
        </w:rPr>
      </w:pPr>
    </w:p>
    <w:p w:rsidR="00146E57" w:rsidRPr="001E3F05" w:rsidRDefault="00146E57" w:rsidP="00146E57">
      <w:pPr>
        <w:spacing w:after="0"/>
        <w:jc w:val="both"/>
        <w:rPr>
          <w:rFonts w:ascii="Arial" w:hAnsi="Arial" w:cs="Arial"/>
          <w:sz w:val="20"/>
          <w:szCs w:val="20"/>
        </w:rPr>
      </w:pPr>
    </w:p>
    <w:p w:rsidR="002B5B05" w:rsidRDefault="00146E57" w:rsidP="002B5B05">
      <w:pPr>
        <w:spacing w:after="0"/>
        <w:jc w:val="center"/>
        <w:rPr>
          <w:rFonts w:ascii="Arial" w:hAnsi="Arial" w:cs="Arial"/>
          <w:sz w:val="20"/>
          <w:szCs w:val="20"/>
        </w:rPr>
      </w:pPr>
      <w:r w:rsidRPr="001E3F05">
        <w:rPr>
          <w:rFonts w:ascii="Arial" w:hAnsi="Arial" w:cs="Arial"/>
          <w:sz w:val="20"/>
          <w:szCs w:val="20"/>
        </w:rPr>
        <w:t>“ID Y ENSEÑAD A TODOS”</w:t>
      </w:r>
    </w:p>
    <w:p w:rsidR="002B5B05" w:rsidRDefault="002B5B05" w:rsidP="002B5B05">
      <w:pPr>
        <w:spacing w:after="0"/>
        <w:jc w:val="center"/>
        <w:rPr>
          <w:rFonts w:ascii="Arial" w:hAnsi="Arial" w:cs="Arial"/>
          <w:sz w:val="20"/>
          <w:szCs w:val="20"/>
        </w:rPr>
      </w:pPr>
    </w:p>
    <w:p w:rsidR="008B62B1" w:rsidRPr="002B5B05" w:rsidRDefault="002B5B05" w:rsidP="002B5B05">
      <w:pPr>
        <w:spacing w:after="0"/>
        <w:jc w:val="right"/>
        <w:rPr>
          <w:rFonts w:ascii="Arial" w:hAnsi="Arial" w:cs="Arial"/>
          <w:sz w:val="20"/>
          <w:szCs w:val="20"/>
        </w:rPr>
      </w:pPr>
      <w:r>
        <w:rPr>
          <w:rFonts w:ascii="Arial" w:hAnsi="Arial" w:cs="Arial"/>
          <w:sz w:val="20"/>
          <w:szCs w:val="20"/>
        </w:rPr>
        <w:t>Quetzgo</w:t>
      </w:r>
      <w:bookmarkStart w:id="0" w:name="_GoBack"/>
      <w:bookmarkEnd w:id="0"/>
      <w:r>
        <w:rPr>
          <w:rFonts w:ascii="Arial" w:hAnsi="Arial" w:cs="Arial"/>
          <w:sz w:val="20"/>
          <w:szCs w:val="20"/>
        </w:rPr>
        <w:t>. 22/02/2022</w:t>
      </w:r>
    </w:p>
    <w:sectPr w:rsidR="008B62B1" w:rsidRPr="002B5B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4570"/>
    <w:multiLevelType w:val="hybridMultilevel"/>
    <w:tmpl w:val="16BC883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57"/>
    <w:rsid w:val="00146E57"/>
    <w:rsid w:val="002B5B05"/>
    <w:rsid w:val="003079FB"/>
    <w:rsid w:val="008B62B1"/>
    <w:rsid w:val="00CE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6A92"/>
  <w15:chartTrackingRefBased/>
  <w15:docId w15:val="{2555D2AE-FC92-4B2D-ADE6-62D1AF89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57"/>
    <w:pPr>
      <w:spacing w:after="200" w:line="276" w:lineRule="auto"/>
    </w:pPr>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6E57"/>
    <w:pPr>
      <w:ind w:left="720"/>
      <w:contextualSpacing/>
    </w:pPr>
    <w:rPr>
      <w:rFonts w:eastAsiaTheme="minorEastAsia"/>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260</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2022-02-22T22:26:00Z</dcterms:created>
  <dcterms:modified xsi:type="dcterms:W3CDTF">2022-02-22T23:25:00Z</dcterms:modified>
</cp:coreProperties>
</file>